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İLAN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KANGAL  KAYMAKAMLIĞI</w:t>
      </w:r>
      <w:proofErr w:type="gramEnd"/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KÖYLERE HİZMET GÖTÜRME BİRLİĞİ BAŞKANLIĞI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KİRAYA VERİLECEK TAŞINMAZ MAL: 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72365B" w:rsidRPr="00CC1610" w:rsidRDefault="0072365B" w:rsidP="00723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İLİ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  <w:t xml:space="preserve">: Sivas </w:t>
      </w:r>
    </w:p>
    <w:p w:rsidR="0072365B" w:rsidRPr="00CC1610" w:rsidRDefault="00EB32FD" w:rsidP="00723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İLÇESİ</w:t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  <w:t xml:space="preserve">:Kangal </w:t>
      </w:r>
    </w:p>
    <w:p w:rsidR="0072365B" w:rsidRPr="00CC1610" w:rsidRDefault="0072365B" w:rsidP="0072365B">
      <w:pPr>
        <w:shd w:val="clear" w:color="auto" w:fill="FFFFFF"/>
        <w:spacing w:after="0" w:line="240" w:lineRule="auto"/>
        <w:ind w:left="4245" w:hanging="4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CİNSİ 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  <w:t xml:space="preserve">: </w:t>
      </w:r>
      <w:r w:rsidR="00CC1610" w:rsidRPr="00CC1610">
        <w:rPr>
          <w:rFonts w:ascii="Times New Roman" w:hAnsi="Times New Roman" w:cs="Times New Roman"/>
          <w:b/>
          <w:color w:val="000000" w:themeColor="text1"/>
          <w:sz w:val="24"/>
          <w:lang w:eastAsia="tr-TR"/>
        </w:rPr>
        <w:t xml:space="preserve">Kangal İlçesi Reşadiye Mahallesi 314 Ada 1 Parselde Bulunan Kangal Gençlik Merkezi ve İlçe Halk Kütüphanesinin Giriş Katındaki 2 adet </w:t>
      </w:r>
      <w:proofErr w:type="gramStart"/>
      <w:r w:rsidR="00CC1610" w:rsidRPr="00CC1610">
        <w:rPr>
          <w:rFonts w:ascii="Times New Roman" w:hAnsi="Times New Roman" w:cs="Times New Roman"/>
          <w:b/>
          <w:color w:val="000000" w:themeColor="text1"/>
          <w:sz w:val="24"/>
          <w:lang w:eastAsia="tr-TR"/>
        </w:rPr>
        <w:t>Dükkanın</w:t>
      </w:r>
      <w:proofErr w:type="gramEnd"/>
      <w:r w:rsidR="00CC1610" w:rsidRPr="00CC1610">
        <w:rPr>
          <w:rFonts w:ascii="Times New Roman" w:hAnsi="Times New Roman" w:cs="Times New Roman"/>
          <w:b/>
          <w:color w:val="000000" w:themeColor="text1"/>
          <w:sz w:val="24"/>
          <w:lang w:eastAsia="tr-TR"/>
        </w:rPr>
        <w:t xml:space="preserve"> Kiralanması işi</w:t>
      </w:r>
    </w:p>
    <w:p w:rsidR="0072365B" w:rsidRPr="00CC1610" w:rsidRDefault="0072365B" w:rsidP="00723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KİRA SÜRESİ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  <w:t>: 3 Yıl (36 Ay)</w:t>
      </w:r>
    </w:p>
    <w:p w:rsidR="0072365B" w:rsidRPr="00CC1610" w:rsidRDefault="0072365B" w:rsidP="00723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</w:t>
      </w:r>
      <w:proofErr w:type="gramStart"/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MU</w:t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HAMM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EN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B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EDELİ</w:t>
      </w:r>
      <w:proofErr w:type="gramEnd"/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  <w:t xml:space="preserve">: </w:t>
      </w:r>
      <w:r w:rsidR="00902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33.619,95 TL </w:t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(</w:t>
      </w:r>
      <w:r w:rsidR="00902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Aylık</w:t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)  </w:t>
      </w:r>
    </w:p>
    <w:p w:rsidR="00EB32FD" w:rsidRPr="00CC1610" w:rsidRDefault="00EB32FD" w:rsidP="00723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İHALE TARİHİ VE SAATİ</w:t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  <w:t>:</w:t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08/03/2024</w:t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/ </w:t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Cuma  </w:t>
      </w:r>
      <w:proofErr w:type="gramStart"/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Saat : 1</w:t>
      </w:r>
      <w:r w:rsidR="0042271F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0</w:t>
      </w:r>
      <w:proofErr w:type="gramEnd"/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.00</w:t>
      </w:r>
    </w:p>
    <w:p w:rsidR="00CC1610" w:rsidRDefault="00CC1610" w:rsidP="00EB32FD">
      <w:pPr>
        <w:shd w:val="clear" w:color="auto" w:fill="FFFFFF"/>
        <w:spacing w:after="0" w:line="240" w:lineRule="auto"/>
        <w:ind w:firstLine="720"/>
        <w:jc w:val="both"/>
        <w:rPr>
          <w:b/>
          <w:color w:val="000000" w:themeColor="text1"/>
          <w:lang w:eastAsia="tr-TR"/>
        </w:rPr>
      </w:pPr>
    </w:p>
    <w:p w:rsidR="00EB32FD" w:rsidRPr="00CC1610" w:rsidRDefault="00CC1610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Kangal İlçesi Reşadiye Mahallesi 314 Ada 1 Parselde Bulunan Kangal Gençlik Merkezi ve İlçe Halk Kütüphanesinin Giriş Katındaki 2 adet </w:t>
      </w:r>
      <w:proofErr w:type="gram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Dükkanın</w:t>
      </w:r>
      <w:proofErr w:type="gram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Kiralanması işi </w:t>
      </w:r>
      <w:r w:rsidR="0090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 Yıl  (36 ay) </w:t>
      </w:r>
    </w:p>
    <w:p w:rsidR="00CC1610" w:rsidRDefault="00CC1610" w:rsidP="00CC1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Muhammen Bedel</w:t>
      </w:r>
      <w:r w:rsidR="00BD4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BD4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</w:t>
      </w:r>
      <w:r w:rsidR="00902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33.619,95  </w:t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TL</w:t>
      </w:r>
      <w:r w:rsidR="0090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 Ay</w:t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EB32FD" w:rsidRPr="00CC1610" w:rsidRDefault="00CC1610" w:rsidP="00CC1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İhale Tarihi ve Saati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: </w:t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  </w:t>
      </w:r>
      <w:proofErr w:type="gramStart"/>
      <w:r w:rsidRPr="00CC1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08/03/2024</w:t>
      </w:r>
      <w:proofErr w:type="gramEnd"/>
      <w:r w:rsidR="002109D7" w:rsidRPr="00CC1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 / Saat:1</w:t>
      </w:r>
      <w:r w:rsidRPr="00CC1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0</w:t>
      </w:r>
      <w:r w:rsidR="00EB32FD" w:rsidRPr="00CC1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:00</w:t>
      </w:r>
    </w:p>
    <w:p w:rsidR="00EB32FD" w:rsidRPr="00CC1610" w:rsidRDefault="00CC1610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Kangal İlçesi Reşadiye Mahallesi 314 Ada 1 Parselde Bulunan Kangal Gençlik Merkezi ve İlçe Halk Kütüphanesinin Giriş Katındaki 2 adet Dükkanın Kiralanması işi</w:t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3 yıllık(36 ay) kiraya verilmesi işi ihalesi; </w:t>
      </w:r>
      <w:r w:rsidR="00EB32FD" w:rsidRPr="00CC1610">
        <w:rPr>
          <w:rFonts w:ascii="Times New Roman" w:eastAsia="Times New Roman" w:hAnsi="Times New Roman" w:cs="Times New Roman"/>
          <w:bCs/>
          <w:color w:val="000000" w:themeColor="text1"/>
          <w:spacing w:val="5"/>
          <w:sz w:val="24"/>
          <w:szCs w:val="24"/>
          <w:lang w:eastAsia="tr-TR"/>
        </w:rPr>
        <w:t>25/05/2005 tarihli ve 5355 sayılı Mahalli İdare </w:t>
      </w:r>
      <w:r w:rsidR="00EB32FD" w:rsidRPr="00CC1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Birlikleri Kanununun 18 inci maddesine dayanılarak hazırlanan, 28.04.2007 tarih ve 26506 Sayı ile Resmi Gazetede yayınlanan</w:t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EB32FD" w:rsidRPr="00CC1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Köylere Hizmet Götürme Birliği  İhale Yönetmeliği’nin 18. Maddesi gereğince</w:t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EB32FD" w:rsidRPr="00CC16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Açık İhale Usulü ile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08.03.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2024 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Cuma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42271F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42271F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günü  saat 10</w:t>
      </w:r>
      <w:r w:rsidR="00EB32FD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:00’da</w:t>
      </w:r>
      <w:r w:rsidR="00EB32FD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Kangal  Kaymakamlığı Toplantı salonunda yapılacaktır.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EB32FD" w:rsidRPr="00CC1610" w:rsidRDefault="00EB32FD" w:rsidP="00CC1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İhale, Köylere Hizmet Götürme İhale Yönetmeliği’nin 18. Maddesi gereğince Açık İhale Usulü ile yapılacaktır.</w:t>
      </w:r>
    </w:p>
    <w:p w:rsidR="00EB32FD" w:rsidRPr="00CC1610" w:rsidRDefault="00EB32FD" w:rsidP="00EB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İhale ile kiraya verilecek taşınmazın ihalesine ait, ihale tarih ve saatleri yukarıda belirtilmiştir</w:t>
      </w:r>
    </w:p>
    <w:p w:rsidR="00EB32FD" w:rsidRPr="00CC1610" w:rsidRDefault="00EB32FD" w:rsidP="00EB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İhale </w:t>
      </w:r>
      <w:proofErr w:type="gram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Kangal  Kaymakamlığı</w:t>
      </w:r>
      <w:proofErr w:type="gram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Toplantı salonunda yapılacaktır.</w:t>
      </w:r>
    </w:p>
    <w:p w:rsidR="00EB32FD" w:rsidRPr="00CC1610" w:rsidRDefault="00EB32FD" w:rsidP="00EB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İhale Satış Şartnamesi ile diğer evraklar </w:t>
      </w:r>
      <w:proofErr w:type="gram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Kangal  Köylere</w:t>
      </w:r>
      <w:proofErr w:type="gram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Hizmet Götürme Birliğinde mesai saatleri içinde görülebilir, ihale dokümanları aynı adresten </w:t>
      </w:r>
      <w:r w:rsidR="0042271F" w:rsidRPr="00CC1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1</w:t>
      </w:r>
      <w:r w:rsidR="00CC1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0</w:t>
      </w:r>
      <w:r w:rsidR="0042271F" w:rsidRPr="00CC1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.0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00,00 TL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karşılığında temin edilebilir.</w:t>
      </w:r>
    </w:p>
    <w:p w:rsidR="00EB32FD" w:rsidRPr="00CC1610" w:rsidRDefault="00EB32FD" w:rsidP="00EB3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5-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İsteklilerin ihaleye katılabilmeleri için: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İhaleye katılmak isteyen istekliler; aşağıdaki belgeleri ihale saatinden önce İhale Komisyonu Başkanlığına vereceklerdir.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EB32FD" w:rsidRPr="00CC1610" w:rsidRDefault="00EB32FD" w:rsidP="00EB3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             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 xml:space="preserve">A- GERÇEK KİŞİLER </w:t>
      </w:r>
      <w:proofErr w:type="gramStart"/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İÇİN    :</w:t>
      </w:r>
      <w:proofErr w:type="gramEnd"/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A.1-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İdarece hazırlanan ve istekli tarafından imzalanmış Şartname,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A.2-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Adres beyanı,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A.3-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Onaylı nüfus cüzdan örneği (T.C.Kimlik numaralı),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A.4-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Noter tasdikli imza beyanı,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A.5-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Vekil olarak katılacakların noter tasdikli </w:t>
      </w:r>
      <w:proofErr w:type="gram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vekaletnameleri</w:t>
      </w:r>
      <w:proofErr w:type="gram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imza beyanı,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lastRenderedPageBreak/>
        <w:t>A.6-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İstekli tarafından muayyen bedelin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yüzde üç (%3)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’ünden  az olmamak üzere nakdi geçici Teminat, nakdi geçici teminat </w:t>
      </w:r>
      <w:proofErr w:type="gram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Kangal  Köylere</w:t>
      </w:r>
      <w:proofErr w:type="gram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Hizmet Götürme Birliğinin T.C. Ziraat Bankası Kangal  Şubesindeki TR970001000234318685705001  </w:t>
      </w:r>
      <w:proofErr w:type="spell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nolu</w:t>
      </w:r>
      <w:proofErr w:type="spell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hesabına yatırılacaktır. Dekontun aslı ihale dosyasına konulacaktır.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A.7-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İhale dokümanının alındığına dair belge,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 xml:space="preserve">B- TÜZEL KİŞİLER </w:t>
      </w:r>
      <w:proofErr w:type="gramStart"/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  <w:t>İÇİN    :</w:t>
      </w:r>
      <w:proofErr w:type="gramEnd"/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B.1-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İdarece hazırlanan ve istekli tarafından imzalanmış Şartname,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B.2-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Ticaret Sanayi Odası ve/veya ilgili Meslek Odasına kayıtlı olduğunu gösterir belgenin aslı veya Noter tasdikli sureti  (202</w:t>
      </w:r>
      <w:r w:rsid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Yılı),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B.3-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Tüzel kişilik adına teklifte bulunacakların yetkili olduklarına dair Yetki Belgesi,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B.4-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Teklif vermeye yetkili olduğunu gösteren noter tasdikli imza beyannamesi ve imza sirküleri,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B.5-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Vekil olarak katılacakların noter tasdikli </w:t>
      </w:r>
      <w:proofErr w:type="gram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vekaletnameleri,</w:t>
      </w:r>
      <w:proofErr w:type="gram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imza sirküleri,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B.6-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2886 Sayılı Devlet İhale Kanun’un ilgili maddelerine göre kamu ihalelerine katılamayacak durumda olmadığına dair Taahhütname,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B.7-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Tebligat için adres beyanı, varsa irtibat için telefon veya faks numarası ile elektronik posta adresi,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B.8-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Kurum olması halinde teklif vermeye yetkili olduğunu gösterir belge ile imza sirküleri,</w:t>
      </w:r>
    </w:p>
    <w:p w:rsidR="00EB32FD" w:rsidRPr="00CC1610" w:rsidRDefault="00EB32FD" w:rsidP="00CC1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B.9-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İstekli tarafından m</w:t>
      </w:r>
      <w:r w:rsid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uhammen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bedelin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yüzde üç (%3) </w:t>
      </w:r>
      <w:r w:rsidR="0090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’ünden az olmamak üzere </w:t>
      </w:r>
      <w:proofErr w:type="gramStart"/>
      <w:r w:rsidR="0090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nakdi  yada</w:t>
      </w:r>
      <w:proofErr w:type="gramEnd"/>
      <w:r w:rsidR="0090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mektup olarak geçici teminat, 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geçici teminat</w:t>
      </w:r>
      <w:r w:rsidR="0090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nakit olarak yatırılacaksa 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Kangal   Köylere Hizmet Götürme Birliğinin T.C. Ziraat Bankası Kangal  Şubesindeki </w:t>
      </w:r>
      <w:r w:rsidR="0072365B"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TR910001000234318685705012 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nolu</w:t>
      </w:r>
      <w:proofErr w:type="spellEnd"/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hesabına yatırılacaktır. Dekontun aslı ihale dosyasına konulacaktır.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B.10- 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İhale dokümanının alındığına dair belge,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   6-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Telgraf veya faksla yapılacak müracaatlar ile postada meydana gelebilecek gecikmeler kabul edilemez.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   7-</w:t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İhale komisyonu, ihaleyi yapıp yapmamakta serbesttir.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İlan Olunur.  </w:t>
      </w:r>
      <w:r w:rsidR="00CC16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01.03.2024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EB32FD" w:rsidRPr="00CC1610" w:rsidRDefault="00EB32FD" w:rsidP="00EB32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64357C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64357C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64357C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64357C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64357C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64357C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7C56C3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42271F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Onur AYKAÇ </w:t>
      </w:r>
    </w:p>
    <w:p w:rsidR="007C56C3" w:rsidRPr="00CC1610" w:rsidRDefault="00EB32FD" w:rsidP="0042271F">
      <w:pPr>
        <w:shd w:val="clear" w:color="auto" w:fill="FFFFFF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</w:t>
      </w:r>
      <w:r w:rsidR="003649A7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 </w:t>
      </w:r>
      <w:r w:rsidR="0042271F" w:rsidRPr="00CC1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Kangal Kaymakamı</w:t>
      </w:r>
    </w:p>
    <w:sectPr w:rsidR="007C56C3" w:rsidRPr="00CC1610" w:rsidSect="00DD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09C"/>
    <w:multiLevelType w:val="multilevel"/>
    <w:tmpl w:val="C008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2FD"/>
    <w:rsid w:val="002109D7"/>
    <w:rsid w:val="00254624"/>
    <w:rsid w:val="00336C9D"/>
    <w:rsid w:val="003649A7"/>
    <w:rsid w:val="0042271F"/>
    <w:rsid w:val="00611C41"/>
    <w:rsid w:val="0064357C"/>
    <w:rsid w:val="006E72BC"/>
    <w:rsid w:val="0072365B"/>
    <w:rsid w:val="007C56C3"/>
    <w:rsid w:val="008644DE"/>
    <w:rsid w:val="008A3ED9"/>
    <w:rsid w:val="00902AA5"/>
    <w:rsid w:val="00B541D0"/>
    <w:rsid w:val="00BB79AD"/>
    <w:rsid w:val="00BD4399"/>
    <w:rsid w:val="00CC1610"/>
    <w:rsid w:val="00D14BD3"/>
    <w:rsid w:val="00D508C9"/>
    <w:rsid w:val="00DD42FF"/>
    <w:rsid w:val="00E137B1"/>
    <w:rsid w:val="00EB32FD"/>
    <w:rsid w:val="00F3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FF"/>
  </w:style>
  <w:style w:type="paragraph" w:styleId="Balk5">
    <w:name w:val="heading 5"/>
    <w:basedOn w:val="Normal"/>
    <w:link w:val="Balk5Char"/>
    <w:uiPriority w:val="9"/>
    <w:qFormat/>
    <w:rsid w:val="00EB32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EB32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EB3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82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0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5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368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560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436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451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2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8</cp:revision>
  <cp:lastPrinted>2023-07-17T17:50:00Z</cp:lastPrinted>
  <dcterms:created xsi:type="dcterms:W3CDTF">2022-10-19T06:41:00Z</dcterms:created>
  <dcterms:modified xsi:type="dcterms:W3CDTF">2024-03-01T11:18:00Z</dcterms:modified>
</cp:coreProperties>
</file>