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4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F84263" w:rsidTr="00E31409">
        <w:trPr>
          <w:trHeight w:val="13203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B2ACC" w:rsidRPr="00F84263" w:rsidRDefault="005B2ACC" w:rsidP="00815316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F84263" w:rsidRDefault="00B957B7" w:rsidP="00406BF9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T.C.</w:t>
            </w:r>
          </w:p>
          <w:p w:rsidR="00B957B7" w:rsidRPr="00F84263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SİVAS İL ÖZEL İDARESİ</w:t>
            </w:r>
          </w:p>
          <w:p w:rsidR="00B957B7" w:rsidRPr="00F84263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İl Genel Meclisi</w:t>
            </w:r>
          </w:p>
          <w:p w:rsidR="000E500B" w:rsidRPr="000E500B" w:rsidRDefault="000E500B" w:rsidP="000E500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E500B">
              <w:rPr>
                <w:b/>
                <w:bCs/>
                <w:sz w:val="26"/>
                <w:szCs w:val="26"/>
                <w:lang w:eastAsia="en-US"/>
              </w:rPr>
              <w:t xml:space="preserve">2019 Yılı </w:t>
            </w:r>
            <w:r w:rsidR="00866897">
              <w:rPr>
                <w:b/>
                <w:bCs/>
                <w:sz w:val="26"/>
                <w:szCs w:val="26"/>
                <w:lang w:eastAsia="en-US"/>
              </w:rPr>
              <w:t xml:space="preserve">Eylül </w:t>
            </w:r>
            <w:r w:rsidRPr="000E500B">
              <w:rPr>
                <w:b/>
                <w:bCs/>
                <w:sz w:val="26"/>
                <w:szCs w:val="26"/>
                <w:lang w:eastAsia="en-US"/>
              </w:rPr>
              <w:t>Ayı Toplantısı</w:t>
            </w:r>
          </w:p>
          <w:p w:rsidR="00B957B7" w:rsidRPr="00F84263" w:rsidRDefault="00B957B7" w:rsidP="00815316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F84263" w:rsidRDefault="00B957B7" w:rsidP="00406BF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GÜNDEM</w:t>
            </w:r>
          </w:p>
          <w:p w:rsidR="00B957B7" w:rsidRPr="00F84263" w:rsidRDefault="00B957B7" w:rsidP="00FF1BA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957B7" w:rsidRPr="00F84263" w:rsidRDefault="00B957B7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Toplantı Yeri</w:t>
            </w:r>
            <w:r w:rsidRPr="00F84263">
              <w:rPr>
                <w:b/>
                <w:bCs/>
                <w:sz w:val="26"/>
                <w:szCs w:val="26"/>
                <w:lang w:eastAsia="en-US"/>
              </w:rPr>
              <w:tab/>
              <w:t>: İl Genel Meclisi Toplantı Salonu</w:t>
            </w:r>
          </w:p>
          <w:p w:rsidR="00B957B7" w:rsidRPr="00F84263" w:rsidRDefault="00C278C6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Toplantı Günü</w:t>
            </w:r>
            <w:r>
              <w:rPr>
                <w:b/>
                <w:bCs/>
                <w:sz w:val="26"/>
                <w:szCs w:val="26"/>
                <w:lang w:eastAsia="en-US"/>
              </w:rPr>
              <w:tab/>
              <w:t>:</w:t>
            </w:r>
            <w:r w:rsidR="00BD54E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FC2CB8">
              <w:rPr>
                <w:b/>
                <w:bCs/>
                <w:sz w:val="26"/>
                <w:szCs w:val="26"/>
                <w:lang w:eastAsia="en-US"/>
              </w:rPr>
              <w:t>02</w:t>
            </w:r>
            <w:r w:rsidR="00BD54E9" w:rsidRPr="00BD54E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4F500B">
              <w:rPr>
                <w:b/>
                <w:bCs/>
                <w:sz w:val="26"/>
                <w:szCs w:val="26"/>
                <w:lang w:eastAsia="en-US"/>
              </w:rPr>
              <w:t xml:space="preserve">Eylül </w:t>
            </w:r>
            <w:r w:rsidR="00BD54E9" w:rsidRPr="00BD54E9">
              <w:rPr>
                <w:b/>
                <w:bCs/>
                <w:sz w:val="26"/>
                <w:szCs w:val="26"/>
                <w:lang w:eastAsia="en-US"/>
              </w:rPr>
              <w:t>2019 Pazartesi ve devamı iş günleri.</w:t>
            </w:r>
          </w:p>
          <w:p w:rsidR="00B957B7" w:rsidRPr="00F84263" w:rsidRDefault="00B957B7" w:rsidP="00406BF9">
            <w:pPr>
              <w:ind w:left="217" w:right="98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F84263">
              <w:rPr>
                <w:b/>
                <w:bCs/>
                <w:sz w:val="26"/>
                <w:szCs w:val="26"/>
                <w:lang w:eastAsia="en-US"/>
              </w:rPr>
              <w:t>Toplantı Saati</w:t>
            </w:r>
            <w:r w:rsidRPr="00F84263">
              <w:rPr>
                <w:b/>
                <w:bCs/>
                <w:sz w:val="26"/>
                <w:szCs w:val="26"/>
                <w:lang w:eastAsia="en-US"/>
              </w:rPr>
              <w:tab/>
              <w:t>: 11</w:t>
            </w:r>
            <w:r w:rsidRPr="00F84263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  <w:p w:rsidR="00B957B7" w:rsidRPr="00F84263" w:rsidRDefault="00B957B7" w:rsidP="00815316">
            <w:pPr>
              <w:spacing w:line="276" w:lineRule="auto"/>
              <w:ind w:left="215" w:right="96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  <w:p w:rsidR="00B957B7" w:rsidRPr="00F84263" w:rsidRDefault="00B957B7" w:rsidP="00406BF9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  <w:sz w:val="26"/>
                <w:szCs w:val="26"/>
              </w:rPr>
            </w:pPr>
            <w:r w:rsidRPr="00F84263">
              <w:rPr>
                <w:b/>
                <w:sz w:val="26"/>
                <w:szCs w:val="26"/>
              </w:rPr>
              <w:t>Açılış ve Yoklama</w:t>
            </w:r>
            <w:r w:rsidR="00333426">
              <w:rPr>
                <w:b/>
                <w:sz w:val="26"/>
                <w:szCs w:val="26"/>
              </w:rPr>
              <w:t>.</w:t>
            </w:r>
          </w:p>
          <w:p w:rsidR="00B957B7" w:rsidRPr="00F84263" w:rsidRDefault="00B957B7" w:rsidP="00FF1BA4">
            <w:pPr>
              <w:spacing w:line="120" w:lineRule="auto"/>
              <w:ind w:left="720" w:right="62"/>
              <w:jc w:val="both"/>
              <w:rPr>
                <w:b/>
                <w:sz w:val="26"/>
                <w:szCs w:val="26"/>
              </w:rPr>
            </w:pPr>
          </w:p>
          <w:p w:rsidR="006E49F9" w:rsidRDefault="00F5347A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Temmuz </w:t>
            </w:r>
            <w:r w:rsidR="00B23B64" w:rsidRPr="00B23B64">
              <w:rPr>
                <w:b/>
                <w:sz w:val="26"/>
                <w:szCs w:val="26"/>
              </w:rPr>
              <w:t>2019 ayı meclis karar özetlerinin okunması.</w:t>
            </w:r>
          </w:p>
          <w:p w:rsidR="00C11E5B" w:rsidRDefault="00C11E5B" w:rsidP="00FF1BA4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22013F" w:rsidRPr="0022013F" w:rsidRDefault="0022013F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22013F">
              <w:rPr>
                <w:b/>
                <w:bCs/>
                <w:sz w:val="26"/>
                <w:szCs w:val="26"/>
              </w:rPr>
              <w:t>Merke</w:t>
            </w:r>
            <w:r w:rsidR="00EA0D20">
              <w:rPr>
                <w:b/>
                <w:bCs/>
                <w:sz w:val="26"/>
                <w:szCs w:val="26"/>
              </w:rPr>
              <w:t xml:space="preserve">z Tokuş Köyü </w:t>
            </w:r>
            <w:proofErr w:type="spellStart"/>
            <w:r w:rsidR="00EA0D20">
              <w:rPr>
                <w:b/>
                <w:bCs/>
                <w:sz w:val="26"/>
                <w:szCs w:val="26"/>
              </w:rPr>
              <w:t>Arapyazı</w:t>
            </w:r>
            <w:proofErr w:type="spellEnd"/>
            <w:r w:rsidR="00EA0D20">
              <w:rPr>
                <w:b/>
                <w:bCs/>
                <w:sz w:val="26"/>
                <w:szCs w:val="26"/>
              </w:rPr>
              <w:t xml:space="preserve"> mezrası ile</w:t>
            </w:r>
            <w:r w:rsidRPr="0022013F">
              <w:rPr>
                <w:b/>
                <w:bCs/>
                <w:sz w:val="26"/>
                <w:szCs w:val="26"/>
              </w:rPr>
              <w:t xml:space="preserve"> Hafik İlçesi Çınarlı ve Dündar Köy</w:t>
            </w:r>
            <w:r w:rsidR="00AC65CB">
              <w:rPr>
                <w:b/>
                <w:bCs/>
                <w:sz w:val="26"/>
                <w:szCs w:val="26"/>
              </w:rPr>
              <w:t>leri</w:t>
            </w:r>
            <w:r w:rsidRPr="0022013F">
              <w:rPr>
                <w:b/>
                <w:bCs/>
                <w:sz w:val="26"/>
                <w:szCs w:val="26"/>
              </w:rPr>
              <w:t xml:space="preserve"> içme ve kullanma suyu ihtiyacının karşılanmak üzere memba tahsisi yapılması konusunun görüşülmesi.</w:t>
            </w:r>
          </w:p>
          <w:p w:rsidR="0022013F" w:rsidRDefault="0022013F" w:rsidP="0022013F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E44415" w:rsidRPr="00E44415" w:rsidRDefault="002D2C46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Merkez İlçe</w:t>
            </w:r>
            <w:r w:rsidR="006E0A06">
              <w:rPr>
                <w:b/>
                <w:bCs/>
                <w:sz w:val="26"/>
                <w:szCs w:val="26"/>
              </w:rPr>
              <w:t>ye bağlı</w:t>
            </w:r>
            <w:r>
              <w:rPr>
                <w:b/>
                <w:bCs/>
                <w:sz w:val="26"/>
                <w:szCs w:val="26"/>
              </w:rPr>
              <w:t xml:space="preserve"> Karamehmet </w:t>
            </w:r>
            <w:r w:rsidRPr="002D2C46">
              <w:rPr>
                <w:b/>
                <w:bCs/>
                <w:sz w:val="26"/>
                <w:szCs w:val="26"/>
              </w:rPr>
              <w:t>Köyü isminin “</w:t>
            </w:r>
            <w:r>
              <w:rPr>
                <w:b/>
                <w:bCs/>
                <w:sz w:val="26"/>
                <w:szCs w:val="26"/>
              </w:rPr>
              <w:t>Karamehmetoğlu</w:t>
            </w:r>
            <w:r w:rsidRPr="002D2C46">
              <w:rPr>
                <w:b/>
                <w:bCs/>
                <w:sz w:val="26"/>
                <w:szCs w:val="26"/>
              </w:rPr>
              <w:t>” olarak d</w:t>
            </w:r>
            <w:r w:rsidR="009A313E">
              <w:rPr>
                <w:b/>
                <w:bCs/>
                <w:sz w:val="26"/>
                <w:szCs w:val="26"/>
              </w:rPr>
              <w:t>üzeltilmesi</w:t>
            </w:r>
            <w:r w:rsidRPr="002D2C46">
              <w:rPr>
                <w:b/>
                <w:bCs/>
                <w:sz w:val="26"/>
                <w:szCs w:val="26"/>
              </w:rPr>
              <w:t xml:space="preserve"> </w:t>
            </w:r>
            <w:r w:rsidR="00811C1A">
              <w:rPr>
                <w:b/>
                <w:bCs/>
                <w:sz w:val="26"/>
                <w:szCs w:val="26"/>
              </w:rPr>
              <w:t>talebinin</w:t>
            </w:r>
            <w:r w:rsidRPr="002D2C46">
              <w:rPr>
                <w:b/>
                <w:bCs/>
                <w:sz w:val="26"/>
                <w:szCs w:val="26"/>
              </w:rPr>
              <w:t xml:space="preserve"> görüşülmesi.</w:t>
            </w:r>
          </w:p>
          <w:p w:rsidR="00E44415" w:rsidRDefault="00E44415" w:rsidP="00E44415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BE70A6" w:rsidRPr="00E44415" w:rsidRDefault="00EA739A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EA739A">
              <w:rPr>
                <w:b/>
                <w:bCs/>
                <w:sz w:val="26"/>
                <w:szCs w:val="26"/>
              </w:rPr>
              <w:t>Doğu Anadolu Projesi Bölge Kalkınma İdaresi Başkanlığı</w:t>
            </w:r>
            <w:r w:rsidR="000B4711">
              <w:rPr>
                <w:b/>
                <w:bCs/>
                <w:sz w:val="26"/>
                <w:szCs w:val="26"/>
              </w:rPr>
              <w:t xml:space="preserve">nca yürütülen 2019 yılı </w:t>
            </w:r>
            <w:r w:rsidRPr="00EA739A">
              <w:rPr>
                <w:b/>
                <w:bCs/>
                <w:sz w:val="26"/>
                <w:szCs w:val="26"/>
              </w:rPr>
              <w:t xml:space="preserve">DAP Bölgesinde Okuma Kültürünün Geliştirilmesi Projesi kapsamında Sivas İl Özel İdaresi adına “Dünyanın Bilgisi Köylerimizde (10 adet köy okulu kütüphanesi yapımı)” başlıklı proje başvurusunda bulunulması, </w:t>
            </w:r>
            <w:r w:rsidR="00827B3D">
              <w:rPr>
                <w:b/>
                <w:bCs/>
                <w:sz w:val="26"/>
                <w:szCs w:val="26"/>
              </w:rPr>
              <w:t xml:space="preserve">kabulü halinde </w:t>
            </w:r>
            <w:r w:rsidRPr="00EA739A">
              <w:rPr>
                <w:b/>
                <w:bCs/>
                <w:sz w:val="26"/>
                <w:szCs w:val="26"/>
              </w:rPr>
              <w:t>uygulanması, imza yetkisi verilmesi ve eş finansman sağlanması</w:t>
            </w:r>
            <w:r>
              <w:rPr>
                <w:b/>
                <w:bCs/>
                <w:sz w:val="26"/>
                <w:szCs w:val="26"/>
              </w:rPr>
              <w:t xml:space="preserve"> konusunun görüşülmesi</w:t>
            </w:r>
            <w:r w:rsidRPr="00EA739A">
              <w:rPr>
                <w:b/>
                <w:bCs/>
                <w:sz w:val="26"/>
                <w:szCs w:val="26"/>
              </w:rPr>
              <w:t>.</w:t>
            </w:r>
          </w:p>
          <w:p w:rsidR="00E44415" w:rsidRDefault="00E44415" w:rsidP="00E44415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E44415" w:rsidRPr="00B50AA6" w:rsidRDefault="000B4711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0B4711">
              <w:rPr>
                <w:b/>
                <w:bCs/>
                <w:sz w:val="26"/>
                <w:szCs w:val="26"/>
              </w:rPr>
              <w:t>Doğu Anadolu Projesi Bölge Kalkınma İdaresi Başkanlığı</w:t>
            </w:r>
            <w:r>
              <w:rPr>
                <w:b/>
                <w:bCs/>
                <w:sz w:val="26"/>
                <w:szCs w:val="26"/>
              </w:rPr>
              <w:t xml:space="preserve">nca </w:t>
            </w:r>
            <w:r w:rsidRPr="000B4711">
              <w:rPr>
                <w:b/>
                <w:bCs/>
                <w:sz w:val="26"/>
                <w:szCs w:val="26"/>
              </w:rPr>
              <w:t xml:space="preserve">yürütülen </w:t>
            </w:r>
            <w:r>
              <w:rPr>
                <w:b/>
                <w:bCs/>
                <w:sz w:val="26"/>
                <w:szCs w:val="26"/>
              </w:rPr>
              <w:t xml:space="preserve">2019 yılı Hayvancılık Altyapısının Geliştirilmesi Programı kapsamında </w:t>
            </w:r>
            <w:r w:rsidR="00904E34">
              <w:rPr>
                <w:b/>
                <w:bCs/>
                <w:sz w:val="26"/>
                <w:szCs w:val="26"/>
              </w:rPr>
              <w:t>Sivas İl Özel İdaresi adına “</w:t>
            </w:r>
            <w:r w:rsidR="00AF0FDD" w:rsidRPr="00AF0FDD">
              <w:rPr>
                <w:b/>
                <w:bCs/>
                <w:sz w:val="26"/>
                <w:szCs w:val="26"/>
              </w:rPr>
              <w:t>Siv</w:t>
            </w:r>
            <w:r w:rsidR="00904E34">
              <w:rPr>
                <w:b/>
                <w:bCs/>
                <w:sz w:val="26"/>
                <w:szCs w:val="26"/>
              </w:rPr>
              <w:t>as Canlı Hayvan Pazarı Projesi”</w:t>
            </w:r>
            <w:r w:rsidR="00AF0FDD" w:rsidRPr="00AF0FDD">
              <w:rPr>
                <w:b/>
                <w:bCs/>
                <w:sz w:val="26"/>
                <w:szCs w:val="26"/>
              </w:rPr>
              <w:t xml:space="preserve"> başlıklı proje başvurusunda bulunulması, </w:t>
            </w:r>
            <w:r w:rsidR="00AF0FDD">
              <w:rPr>
                <w:b/>
                <w:bCs/>
                <w:sz w:val="26"/>
                <w:szCs w:val="26"/>
              </w:rPr>
              <w:t xml:space="preserve">kabulü halinde </w:t>
            </w:r>
            <w:r w:rsidR="00AF0FDD" w:rsidRPr="00AF0FDD">
              <w:rPr>
                <w:b/>
                <w:bCs/>
                <w:sz w:val="26"/>
                <w:szCs w:val="26"/>
              </w:rPr>
              <w:t>uygulanması, imza yetkisi verilmesi ve eş finansman sağlanması</w:t>
            </w:r>
            <w:r w:rsidR="00AF0FDD">
              <w:rPr>
                <w:b/>
                <w:bCs/>
                <w:sz w:val="26"/>
                <w:szCs w:val="26"/>
              </w:rPr>
              <w:t xml:space="preserve"> konusunun görüşülmesi.</w:t>
            </w:r>
          </w:p>
          <w:p w:rsidR="00B50AA6" w:rsidRDefault="00B50AA6" w:rsidP="00B50AA6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B50AA6" w:rsidRPr="0022013F" w:rsidRDefault="00CC6371" w:rsidP="0022013F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Çevre ve Şehircilik Bakanlığınca</w:t>
            </w:r>
            <w:r w:rsidR="00B50AA6" w:rsidRPr="00B50AA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verilen nakdi yardımla </w:t>
            </w:r>
            <w:r w:rsidR="00B50AA6" w:rsidRPr="00B50AA6">
              <w:rPr>
                <w:b/>
                <w:bCs/>
                <w:sz w:val="26"/>
                <w:szCs w:val="26"/>
              </w:rPr>
              <w:t>alınarak İdaremize teslim edilen ve trafik tes</w:t>
            </w:r>
            <w:r w:rsidR="00B50AA6">
              <w:rPr>
                <w:b/>
                <w:bCs/>
                <w:sz w:val="26"/>
                <w:szCs w:val="26"/>
              </w:rPr>
              <w:t>cil işlemleri yapılarak kullanı</w:t>
            </w:r>
            <w:r w:rsidR="00B50AA6" w:rsidRPr="00B50AA6">
              <w:rPr>
                <w:b/>
                <w:bCs/>
                <w:sz w:val="26"/>
                <w:szCs w:val="26"/>
              </w:rPr>
              <w:t>ma</w:t>
            </w:r>
            <w:r w:rsidR="00B50AA6">
              <w:rPr>
                <w:b/>
                <w:bCs/>
                <w:sz w:val="26"/>
                <w:szCs w:val="26"/>
              </w:rPr>
              <w:t xml:space="preserve"> hazır</w:t>
            </w:r>
            <w:r w:rsidR="00B50AA6" w:rsidRPr="00B50AA6">
              <w:rPr>
                <w:b/>
                <w:bCs/>
                <w:sz w:val="26"/>
                <w:szCs w:val="26"/>
              </w:rPr>
              <w:t xml:space="preserve"> olan 58 AB</w:t>
            </w:r>
            <w:r w:rsidR="00B50AA6">
              <w:rPr>
                <w:b/>
                <w:bCs/>
                <w:sz w:val="26"/>
                <w:szCs w:val="26"/>
              </w:rPr>
              <w:t>K</w:t>
            </w:r>
            <w:r w:rsidR="00B50AA6" w:rsidRPr="00B50AA6">
              <w:rPr>
                <w:b/>
                <w:bCs/>
                <w:sz w:val="26"/>
                <w:szCs w:val="26"/>
              </w:rPr>
              <w:t xml:space="preserve"> </w:t>
            </w:r>
            <w:r w:rsidR="00B50AA6">
              <w:rPr>
                <w:b/>
                <w:bCs/>
                <w:sz w:val="26"/>
                <w:szCs w:val="26"/>
              </w:rPr>
              <w:t>808</w:t>
            </w:r>
            <w:r w:rsidR="00B50AA6" w:rsidRPr="00B50AA6">
              <w:rPr>
                <w:b/>
                <w:bCs/>
                <w:sz w:val="26"/>
                <w:szCs w:val="26"/>
              </w:rPr>
              <w:t xml:space="preserve"> plakalı Mercedes Benz marka çöp kamyonunun; </w:t>
            </w:r>
            <w:r>
              <w:rPr>
                <w:b/>
                <w:bCs/>
                <w:sz w:val="26"/>
                <w:szCs w:val="26"/>
              </w:rPr>
              <w:t>fatura bedelinin ödenebilmesi için bakanlıkça istenilen “kamu hizmetlerine tahsis edilmesi</w:t>
            </w:r>
            <w:r w:rsidR="006E00A9">
              <w:rPr>
                <w:b/>
                <w:bCs/>
                <w:sz w:val="26"/>
                <w:szCs w:val="26"/>
              </w:rPr>
              <w:t>” yönünde meclis kararı alınması</w:t>
            </w:r>
            <w:r>
              <w:rPr>
                <w:b/>
                <w:bCs/>
                <w:sz w:val="26"/>
                <w:szCs w:val="26"/>
              </w:rPr>
              <w:t xml:space="preserve"> konu</w:t>
            </w:r>
            <w:r w:rsidR="006E00A9">
              <w:rPr>
                <w:b/>
                <w:bCs/>
                <w:sz w:val="26"/>
                <w:szCs w:val="26"/>
              </w:rPr>
              <w:t>su</w:t>
            </w:r>
            <w:r w:rsidR="00B50AA6" w:rsidRPr="00B50AA6">
              <w:rPr>
                <w:b/>
                <w:bCs/>
                <w:sz w:val="26"/>
                <w:szCs w:val="26"/>
              </w:rPr>
              <w:t>nun görüşülmesi.</w:t>
            </w:r>
            <w:r w:rsidR="00410476">
              <w:rPr>
                <w:b/>
                <w:bCs/>
                <w:sz w:val="26"/>
                <w:szCs w:val="26"/>
              </w:rPr>
              <w:t xml:space="preserve"> </w:t>
            </w:r>
          </w:p>
          <w:p w:rsidR="00635116" w:rsidRDefault="00635116" w:rsidP="0022013F">
            <w:pPr>
              <w:pStyle w:val="ListeParagraf"/>
              <w:spacing w:line="120" w:lineRule="auto"/>
              <w:ind w:left="0"/>
              <w:rPr>
                <w:b/>
                <w:sz w:val="26"/>
                <w:szCs w:val="26"/>
              </w:rPr>
            </w:pPr>
          </w:p>
          <w:p w:rsidR="00635116" w:rsidRPr="00EE6D33" w:rsidRDefault="00635116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635116">
              <w:rPr>
                <w:b/>
                <w:bCs/>
                <w:sz w:val="26"/>
                <w:szCs w:val="26"/>
              </w:rPr>
              <w:t>İl Özel İdaresi 2019 yılı Bütçesinin ihtiyaç duyulan tertipleri arasında ödenek aktarımı yapılması konusunun görüşülmesi.</w:t>
            </w:r>
          </w:p>
          <w:p w:rsidR="00EE6D33" w:rsidRDefault="00EE6D33" w:rsidP="00EE6D33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EE6D33" w:rsidRPr="0072596A" w:rsidRDefault="002067AA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2067AA">
              <w:rPr>
                <w:b/>
                <w:bCs/>
                <w:sz w:val="26"/>
                <w:szCs w:val="26"/>
              </w:rPr>
              <w:t>Gençlik ve Spor Komisyonu, Plan ve Bütçe Komisyonu ile Eğitim Kültür ve Sosyal Hizmetler Komisyonuna havale edilmiş olan; Suşehri İlçesi Cumhuriyet Ortaokulu b</w:t>
            </w:r>
            <w:r w:rsidR="0016490F">
              <w:rPr>
                <w:b/>
                <w:bCs/>
                <w:sz w:val="26"/>
                <w:szCs w:val="26"/>
              </w:rPr>
              <w:t xml:space="preserve">ahçesine öğrencilerin sosyal, </w:t>
            </w:r>
            <w:r w:rsidRPr="002067AA">
              <w:rPr>
                <w:b/>
                <w:bCs/>
                <w:sz w:val="26"/>
                <w:szCs w:val="26"/>
              </w:rPr>
              <w:t>kültürel</w:t>
            </w:r>
            <w:r w:rsidR="0016490F">
              <w:rPr>
                <w:b/>
                <w:bCs/>
                <w:sz w:val="26"/>
                <w:szCs w:val="26"/>
              </w:rPr>
              <w:t xml:space="preserve"> ve sportif faaliyetlerini yapabileceği </w:t>
            </w:r>
            <w:r w:rsidRPr="002067AA">
              <w:rPr>
                <w:b/>
                <w:bCs/>
                <w:sz w:val="26"/>
                <w:szCs w:val="26"/>
              </w:rPr>
              <w:t>çok amaçlı</w:t>
            </w:r>
            <w:r w:rsidR="0016490F">
              <w:rPr>
                <w:b/>
                <w:bCs/>
                <w:sz w:val="26"/>
                <w:szCs w:val="26"/>
              </w:rPr>
              <w:t xml:space="preserve"> bir</w:t>
            </w:r>
            <w:r w:rsidRPr="002067AA">
              <w:rPr>
                <w:b/>
                <w:bCs/>
                <w:sz w:val="26"/>
                <w:szCs w:val="26"/>
              </w:rPr>
              <w:t xml:space="preserve"> spor salonu yapılması hakkındaki önergenin görüşülmesi.</w:t>
            </w:r>
          </w:p>
          <w:p w:rsidR="0072596A" w:rsidRPr="0072596A" w:rsidRDefault="0072596A" w:rsidP="0072596A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72596A" w:rsidRDefault="0072596A" w:rsidP="0072596A">
            <w:pPr>
              <w:pStyle w:val="ListeParagraf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..</w:t>
            </w:r>
            <w:proofErr w:type="gramEnd"/>
            <w:r>
              <w:rPr>
                <w:b/>
                <w:sz w:val="26"/>
                <w:szCs w:val="26"/>
              </w:rPr>
              <w:t>/…</w:t>
            </w:r>
          </w:p>
          <w:p w:rsidR="0072596A" w:rsidRDefault="0072596A" w:rsidP="0072596A">
            <w:pPr>
              <w:pStyle w:val="ListeParagraf"/>
              <w:rPr>
                <w:b/>
                <w:sz w:val="26"/>
                <w:szCs w:val="26"/>
              </w:rPr>
            </w:pPr>
          </w:p>
          <w:p w:rsidR="0072596A" w:rsidRDefault="0072596A" w:rsidP="0072596A">
            <w:pPr>
              <w:pStyle w:val="ListeParagra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-2-</w:t>
            </w:r>
          </w:p>
          <w:p w:rsidR="0072596A" w:rsidRPr="00096E73" w:rsidRDefault="0072596A" w:rsidP="0072596A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096E73" w:rsidRDefault="00096E73" w:rsidP="00096E73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096E73" w:rsidRPr="004B7AAC" w:rsidRDefault="007E6789" w:rsidP="002067AA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7E6789">
              <w:rPr>
                <w:b/>
                <w:bCs/>
                <w:sz w:val="26"/>
                <w:szCs w:val="26"/>
              </w:rPr>
              <w:t>Çevre ve Sağlık Komisyonuna havale edilmiş olan;</w:t>
            </w:r>
            <w:r w:rsidR="00B66FC8" w:rsidRPr="00B66FC8">
              <w:rPr>
                <w:b/>
                <w:bCs/>
                <w:sz w:val="25"/>
                <w:szCs w:val="25"/>
              </w:rPr>
              <w:t xml:space="preserve"> </w:t>
            </w:r>
            <w:r w:rsidR="00B66FC8" w:rsidRPr="00B66FC8">
              <w:rPr>
                <w:b/>
                <w:bCs/>
                <w:sz w:val="26"/>
                <w:szCs w:val="26"/>
              </w:rPr>
              <w:t>Koyulhisar İlçesi Kızılelma Köyünde sağlık açısından tehlike arz eden kanalizasyon ve fosseptik çukuru durum</w:t>
            </w:r>
            <w:r w:rsidR="00BB727F">
              <w:rPr>
                <w:b/>
                <w:bCs/>
                <w:sz w:val="26"/>
                <w:szCs w:val="26"/>
              </w:rPr>
              <w:t>unun</w:t>
            </w:r>
            <w:bookmarkStart w:id="0" w:name="_GoBack"/>
            <w:bookmarkEnd w:id="0"/>
            <w:r w:rsidR="00B66FC8" w:rsidRPr="00B66FC8">
              <w:rPr>
                <w:b/>
                <w:bCs/>
                <w:sz w:val="26"/>
                <w:szCs w:val="26"/>
              </w:rPr>
              <w:t xml:space="preserve"> incelenmesi </w:t>
            </w:r>
            <w:r w:rsidRPr="007E6789">
              <w:rPr>
                <w:b/>
                <w:bCs/>
                <w:sz w:val="26"/>
                <w:szCs w:val="26"/>
              </w:rPr>
              <w:t>hakkındaki önergenin görüşülmesi.</w:t>
            </w:r>
          </w:p>
          <w:p w:rsidR="004B7AAC" w:rsidRPr="004B7AAC" w:rsidRDefault="004B7AAC" w:rsidP="0072596A">
            <w:pPr>
              <w:spacing w:line="120" w:lineRule="auto"/>
              <w:ind w:right="62"/>
              <w:jc w:val="both"/>
              <w:rPr>
                <w:b/>
                <w:sz w:val="26"/>
                <w:szCs w:val="26"/>
              </w:rPr>
            </w:pPr>
          </w:p>
          <w:p w:rsidR="00BF4607" w:rsidRPr="00BF4607" w:rsidRDefault="000934AA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İmar ve Bayındırlık </w:t>
            </w:r>
            <w:r w:rsidR="004B7940">
              <w:rPr>
                <w:b/>
                <w:bCs/>
                <w:sz w:val="26"/>
                <w:szCs w:val="26"/>
              </w:rPr>
              <w:t>Komisyonu ile İçişleri K</w:t>
            </w:r>
            <w:r w:rsidRPr="000934AA">
              <w:rPr>
                <w:b/>
                <w:bCs/>
                <w:sz w:val="26"/>
                <w:szCs w:val="26"/>
              </w:rPr>
              <w:t>omisyonuna havale edilmiş olan;</w:t>
            </w:r>
            <w:r w:rsidR="00092F34" w:rsidRPr="00092F34">
              <w:rPr>
                <w:b/>
                <w:bCs/>
                <w:sz w:val="25"/>
                <w:szCs w:val="25"/>
              </w:rPr>
              <w:t xml:space="preserve"> </w:t>
            </w:r>
            <w:r w:rsidR="00255C59" w:rsidRPr="00255C59">
              <w:rPr>
                <w:b/>
                <w:bCs/>
                <w:sz w:val="25"/>
                <w:szCs w:val="25"/>
              </w:rPr>
              <w:t xml:space="preserve"> Yıldızeli İlçesi Kümbet-Karakoç-Çağlayan Köyleri grup yolu üzerindeki </w:t>
            </w:r>
            <w:proofErr w:type="spellStart"/>
            <w:r w:rsidR="00255C59" w:rsidRPr="00255C59">
              <w:rPr>
                <w:b/>
                <w:bCs/>
                <w:sz w:val="25"/>
                <w:szCs w:val="25"/>
              </w:rPr>
              <w:t>Sugözü</w:t>
            </w:r>
            <w:proofErr w:type="spellEnd"/>
            <w:r w:rsidR="00255C59" w:rsidRPr="00255C59">
              <w:rPr>
                <w:b/>
                <w:bCs/>
                <w:sz w:val="25"/>
                <w:szCs w:val="25"/>
              </w:rPr>
              <w:t xml:space="preserve"> mevkiinde bulunan </w:t>
            </w:r>
            <w:r w:rsidR="00AB58E0">
              <w:rPr>
                <w:b/>
                <w:bCs/>
                <w:sz w:val="25"/>
                <w:szCs w:val="25"/>
              </w:rPr>
              <w:t xml:space="preserve">ve her yıl meydana gelen heyelan nedeniyle </w:t>
            </w:r>
            <w:r w:rsidR="00255C59" w:rsidRPr="00255C59">
              <w:rPr>
                <w:b/>
                <w:bCs/>
                <w:sz w:val="25"/>
                <w:szCs w:val="25"/>
              </w:rPr>
              <w:t xml:space="preserve">tehlike arz eden </w:t>
            </w:r>
            <w:proofErr w:type="gramStart"/>
            <w:r w:rsidR="00255C59" w:rsidRPr="00255C59">
              <w:rPr>
                <w:b/>
                <w:bCs/>
                <w:sz w:val="25"/>
                <w:szCs w:val="25"/>
              </w:rPr>
              <w:t>virajlı</w:t>
            </w:r>
            <w:proofErr w:type="gramEnd"/>
            <w:r w:rsidR="00255C59" w:rsidRPr="00255C59">
              <w:rPr>
                <w:b/>
                <w:bCs/>
                <w:sz w:val="25"/>
                <w:szCs w:val="25"/>
              </w:rPr>
              <w:t xml:space="preserve"> kısmın</w:t>
            </w:r>
            <w:r w:rsidR="00AB58E0">
              <w:rPr>
                <w:b/>
                <w:bCs/>
                <w:sz w:val="25"/>
                <w:szCs w:val="25"/>
              </w:rPr>
              <w:t xml:space="preserve">daki </w:t>
            </w:r>
            <w:r w:rsidR="00255C59" w:rsidRPr="00255C59">
              <w:rPr>
                <w:b/>
                <w:bCs/>
                <w:sz w:val="25"/>
                <w:szCs w:val="25"/>
              </w:rPr>
              <w:t xml:space="preserve">heyelanlı alanın düzeltilmesi </w:t>
            </w:r>
            <w:r w:rsidR="006944C4" w:rsidRPr="006944C4">
              <w:rPr>
                <w:b/>
                <w:bCs/>
                <w:sz w:val="26"/>
                <w:szCs w:val="26"/>
              </w:rPr>
              <w:t>hakkındaki önergenin görüşülmesi.</w:t>
            </w:r>
          </w:p>
          <w:p w:rsidR="00BF4607" w:rsidRDefault="00BF4607" w:rsidP="00FF1BA4">
            <w:pPr>
              <w:pStyle w:val="ListeParagraf"/>
              <w:spacing w:line="120" w:lineRule="auto"/>
              <w:rPr>
                <w:b/>
                <w:bCs/>
                <w:sz w:val="26"/>
                <w:szCs w:val="26"/>
              </w:rPr>
            </w:pPr>
          </w:p>
          <w:p w:rsidR="00BF4607" w:rsidRPr="002067AA" w:rsidRDefault="0038085E" w:rsidP="00B1308B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38085E">
              <w:rPr>
                <w:b/>
                <w:bCs/>
                <w:sz w:val="26"/>
                <w:szCs w:val="26"/>
              </w:rPr>
              <w:t xml:space="preserve">İmar ve Bayındırlık </w:t>
            </w:r>
            <w:r w:rsidR="004B7940">
              <w:rPr>
                <w:b/>
                <w:bCs/>
                <w:sz w:val="26"/>
                <w:szCs w:val="26"/>
              </w:rPr>
              <w:t>Komisyonu ile İçişleri K</w:t>
            </w:r>
            <w:r w:rsidRPr="0038085E">
              <w:rPr>
                <w:b/>
                <w:bCs/>
                <w:sz w:val="26"/>
                <w:szCs w:val="26"/>
              </w:rPr>
              <w:t>omisyonuna havale edilmiş olan;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91919" w:rsidRPr="00391919">
              <w:rPr>
                <w:b/>
                <w:bCs/>
                <w:sz w:val="25"/>
                <w:szCs w:val="25"/>
              </w:rPr>
              <w:t xml:space="preserve"> </w:t>
            </w:r>
            <w:r w:rsidR="00391919" w:rsidRPr="00391919">
              <w:rPr>
                <w:b/>
                <w:bCs/>
                <w:sz w:val="26"/>
                <w:szCs w:val="26"/>
              </w:rPr>
              <w:t xml:space="preserve">Koyulhisar İlçesi </w:t>
            </w:r>
            <w:proofErr w:type="spellStart"/>
            <w:r w:rsidR="00391919" w:rsidRPr="00391919">
              <w:rPr>
                <w:b/>
                <w:bCs/>
                <w:sz w:val="26"/>
                <w:szCs w:val="26"/>
              </w:rPr>
              <w:t>Yukarıkale</w:t>
            </w:r>
            <w:proofErr w:type="spellEnd"/>
            <w:r w:rsidR="00391919" w:rsidRPr="00391919">
              <w:rPr>
                <w:b/>
                <w:bCs/>
                <w:sz w:val="26"/>
                <w:szCs w:val="26"/>
              </w:rPr>
              <w:t xml:space="preserve"> mevkiindeki Gölcük-</w:t>
            </w:r>
            <w:proofErr w:type="spellStart"/>
            <w:r w:rsidR="00391919" w:rsidRPr="00391919">
              <w:rPr>
                <w:b/>
                <w:bCs/>
                <w:sz w:val="26"/>
                <w:szCs w:val="26"/>
              </w:rPr>
              <w:t>İskenderşeyh</w:t>
            </w:r>
            <w:proofErr w:type="spellEnd"/>
            <w:r w:rsidR="00391919" w:rsidRPr="00391919">
              <w:rPr>
                <w:b/>
                <w:bCs/>
                <w:sz w:val="26"/>
                <w:szCs w:val="26"/>
              </w:rPr>
              <w:t xml:space="preserve">-Karaçam Köyleri grup yolu üzerinde bulunan tarihi köprünün bakım ve onarım durumunun </w:t>
            </w:r>
            <w:r w:rsidR="006944C4">
              <w:rPr>
                <w:b/>
                <w:bCs/>
                <w:sz w:val="26"/>
                <w:szCs w:val="26"/>
              </w:rPr>
              <w:t>incelenmesi</w:t>
            </w:r>
            <w:r w:rsidR="006944C4" w:rsidRPr="006944C4">
              <w:rPr>
                <w:b/>
                <w:bCs/>
                <w:sz w:val="26"/>
                <w:szCs w:val="26"/>
              </w:rPr>
              <w:t xml:space="preserve"> hakkındaki önergenin görüşülmesi.</w:t>
            </w:r>
            <w:r w:rsidR="00BF4607" w:rsidRPr="00BF46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067AA" w:rsidRDefault="002067AA" w:rsidP="002067AA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096E73" w:rsidRPr="006702DB" w:rsidRDefault="002067AA" w:rsidP="002067AA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2067AA">
              <w:rPr>
                <w:b/>
                <w:bCs/>
                <w:sz w:val="26"/>
                <w:szCs w:val="26"/>
              </w:rPr>
              <w:t>Araştırma ve İnceleme Komisyonu ile Hukuk Komisyonuna havale edilmiş olan;  Gemerek İlçesi Burhan Köyünde DSİ tarafından yapılan dere ıslahı çalışması sırasında bozulan kilit parke taşı, kanalizasyon ve fosseptik çukuru durumlarının incelenmesi hakkındaki önergenin görüşülmesi.</w:t>
            </w:r>
            <w:r w:rsidR="00760E57" w:rsidRPr="006702DB">
              <w:rPr>
                <w:b/>
                <w:bCs/>
                <w:sz w:val="26"/>
                <w:szCs w:val="26"/>
              </w:rPr>
              <w:t xml:space="preserve"> </w:t>
            </w:r>
            <w:r w:rsidR="00486718" w:rsidRPr="006702DB">
              <w:rPr>
                <w:b/>
                <w:bCs/>
                <w:sz w:val="26"/>
                <w:szCs w:val="26"/>
              </w:rPr>
              <w:t xml:space="preserve"> </w:t>
            </w:r>
          </w:p>
          <w:p w:rsidR="005C6694" w:rsidRPr="005C6694" w:rsidRDefault="005C6694" w:rsidP="002067AA">
            <w:pPr>
              <w:spacing w:line="120" w:lineRule="auto"/>
              <w:ind w:right="62"/>
              <w:jc w:val="both"/>
              <w:rPr>
                <w:b/>
                <w:sz w:val="26"/>
                <w:szCs w:val="26"/>
              </w:rPr>
            </w:pPr>
          </w:p>
          <w:p w:rsidR="005C6694" w:rsidRPr="002067AA" w:rsidRDefault="002067AA" w:rsidP="00096E73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2067AA">
              <w:rPr>
                <w:b/>
                <w:bCs/>
                <w:sz w:val="26"/>
                <w:szCs w:val="26"/>
              </w:rPr>
              <w:t>Tarım ve Orman Komisyonuna havale edilmiş olan; Yıldızeli İlçesi Altı</w:t>
            </w:r>
            <w:r w:rsidR="00D61BF4">
              <w:rPr>
                <w:b/>
                <w:bCs/>
                <w:sz w:val="26"/>
                <w:szCs w:val="26"/>
              </w:rPr>
              <w:t xml:space="preserve">noluk </w:t>
            </w:r>
            <w:proofErr w:type="spellStart"/>
            <w:r w:rsidR="00D61BF4">
              <w:rPr>
                <w:b/>
                <w:bCs/>
                <w:sz w:val="26"/>
                <w:szCs w:val="26"/>
              </w:rPr>
              <w:t>Göleti</w:t>
            </w:r>
            <w:proofErr w:type="spellEnd"/>
            <w:r w:rsidR="00D61BF4">
              <w:rPr>
                <w:b/>
                <w:bCs/>
                <w:sz w:val="26"/>
                <w:szCs w:val="26"/>
              </w:rPr>
              <w:t xml:space="preserve"> sulama kanalların yapılan çalışmaların hangi aşamada olduğu</w:t>
            </w:r>
            <w:r w:rsidRPr="002067AA">
              <w:rPr>
                <w:b/>
                <w:bCs/>
                <w:sz w:val="26"/>
                <w:szCs w:val="26"/>
              </w:rPr>
              <w:t xml:space="preserve"> incelenerek meclisin bilgilendirilmesi hakkındaki önergenin görüşülmesi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2067AA">
              <w:rPr>
                <w:b/>
                <w:bCs/>
                <w:sz w:val="26"/>
                <w:szCs w:val="26"/>
              </w:rPr>
              <w:t xml:space="preserve"> </w:t>
            </w:r>
          </w:p>
          <w:p w:rsidR="002067AA" w:rsidRDefault="002067AA" w:rsidP="002067AA">
            <w:pPr>
              <w:pStyle w:val="ListeParagraf"/>
              <w:spacing w:line="120" w:lineRule="auto"/>
              <w:rPr>
                <w:b/>
                <w:sz w:val="26"/>
                <w:szCs w:val="26"/>
              </w:rPr>
            </w:pPr>
          </w:p>
          <w:p w:rsidR="002067AA" w:rsidRPr="005C6694" w:rsidRDefault="002067AA" w:rsidP="00096E73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2067AA">
              <w:rPr>
                <w:b/>
                <w:bCs/>
                <w:sz w:val="26"/>
                <w:szCs w:val="26"/>
              </w:rPr>
              <w:t>Sanayi Ticaret ve Turizm Komisyonuna havale edilmiş olan;  İlçelerdeki Küçük Sanayi Sitelerinin durumunun incelenerek meclisin bilgilendirilmesi hakkındaki önergenin görüşülmesi.</w:t>
            </w:r>
          </w:p>
          <w:p w:rsidR="006E49F9" w:rsidRPr="00FB3615" w:rsidRDefault="006E49F9" w:rsidP="00FF1BA4">
            <w:pPr>
              <w:pStyle w:val="ListeParagraf"/>
              <w:spacing w:line="120" w:lineRule="auto"/>
              <w:ind w:left="0"/>
              <w:rPr>
                <w:b/>
                <w:sz w:val="26"/>
                <w:szCs w:val="26"/>
              </w:rPr>
            </w:pPr>
          </w:p>
          <w:p w:rsidR="00B957B7" w:rsidRPr="00FB3615" w:rsidRDefault="00B957B7" w:rsidP="00406BF9">
            <w:pPr>
              <w:numPr>
                <w:ilvl w:val="0"/>
                <w:numId w:val="17"/>
              </w:numPr>
              <w:ind w:right="65"/>
              <w:jc w:val="both"/>
              <w:rPr>
                <w:b/>
                <w:sz w:val="26"/>
                <w:szCs w:val="26"/>
              </w:rPr>
            </w:pPr>
            <w:r w:rsidRPr="00FB3615">
              <w:rPr>
                <w:b/>
                <w:sz w:val="26"/>
                <w:szCs w:val="26"/>
              </w:rPr>
              <w:t>Dilek ve temenniler.</w:t>
            </w:r>
          </w:p>
          <w:p w:rsidR="006542CB" w:rsidRDefault="006542CB" w:rsidP="00BF4607">
            <w:pPr>
              <w:ind w:right="65"/>
              <w:jc w:val="both"/>
              <w:rPr>
                <w:b/>
                <w:color w:val="1F497D"/>
                <w:sz w:val="26"/>
                <w:szCs w:val="26"/>
              </w:rPr>
            </w:pPr>
          </w:p>
          <w:p w:rsidR="001B43B3" w:rsidRDefault="001B43B3" w:rsidP="00BF4607">
            <w:pPr>
              <w:ind w:right="65"/>
              <w:jc w:val="both"/>
              <w:rPr>
                <w:b/>
                <w:color w:val="1F497D"/>
                <w:sz w:val="26"/>
                <w:szCs w:val="26"/>
              </w:rPr>
            </w:pPr>
          </w:p>
          <w:p w:rsidR="00572ECE" w:rsidRPr="00F84263" w:rsidRDefault="00572ECE" w:rsidP="005F5316">
            <w:pPr>
              <w:ind w:right="65"/>
              <w:jc w:val="both"/>
              <w:rPr>
                <w:b/>
                <w:sz w:val="26"/>
                <w:szCs w:val="26"/>
              </w:rPr>
            </w:pPr>
          </w:p>
          <w:p w:rsidR="00541BE1" w:rsidRPr="00541BE1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541BE1">
              <w:rPr>
                <w:b/>
                <w:sz w:val="26"/>
                <w:szCs w:val="26"/>
              </w:rPr>
              <w:t xml:space="preserve">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Pr="00541BE1">
              <w:rPr>
                <w:b/>
                <w:sz w:val="26"/>
                <w:szCs w:val="26"/>
              </w:rPr>
              <w:t>Av. Hakan AKKAŞ</w:t>
            </w:r>
          </w:p>
          <w:p w:rsidR="00541BE1" w:rsidRPr="00541BE1" w:rsidRDefault="00541BE1" w:rsidP="00541BE1">
            <w:pPr>
              <w:ind w:right="62"/>
              <w:jc w:val="both"/>
              <w:rPr>
                <w:b/>
                <w:sz w:val="26"/>
                <w:szCs w:val="26"/>
              </w:rPr>
            </w:pPr>
            <w:r w:rsidRPr="00541BE1">
              <w:rPr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541BE1">
              <w:rPr>
                <w:b/>
                <w:sz w:val="26"/>
                <w:szCs w:val="26"/>
              </w:rPr>
              <w:t>İl Genel Meclisi Başkanı</w:t>
            </w:r>
          </w:p>
          <w:p w:rsidR="00B957B7" w:rsidRPr="00F84263" w:rsidRDefault="00B957B7" w:rsidP="00406BF9">
            <w:pPr>
              <w:spacing w:line="360" w:lineRule="auto"/>
              <w:ind w:right="62"/>
              <w:jc w:val="both"/>
              <w:rPr>
                <w:b/>
                <w:sz w:val="26"/>
                <w:szCs w:val="26"/>
              </w:rPr>
            </w:pPr>
          </w:p>
          <w:p w:rsidR="00541BE1" w:rsidRPr="00F84263" w:rsidRDefault="00B957B7" w:rsidP="00541BE1">
            <w:pPr>
              <w:rPr>
                <w:b/>
                <w:sz w:val="26"/>
                <w:szCs w:val="26"/>
                <w:lang w:eastAsia="en-US"/>
              </w:rPr>
            </w:pPr>
            <w:r w:rsidRPr="00F84263"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F84263">
              <w:rPr>
                <w:b/>
                <w:sz w:val="26"/>
                <w:szCs w:val="26"/>
              </w:rPr>
              <w:t xml:space="preserve">  </w:t>
            </w:r>
            <w:r w:rsidR="00C119D5">
              <w:rPr>
                <w:b/>
                <w:sz w:val="26"/>
                <w:szCs w:val="26"/>
              </w:rPr>
              <w:t xml:space="preserve">                           </w:t>
            </w:r>
          </w:p>
          <w:p w:rsidR="008F3D2A" w:rsidRPr="00F84263" w:rsidRDefault="008F3D2A" w:rsidP="00406BF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71519" w:rsidRPr="00F84263" w:rsidRDefault="00A71519" w:rsidP="007436FB">
      <w:pPr>
        <w:rPr>
          <w:sz w:val="26"/>
          <w:szCs w:val="26"/>
        </w:rPr>
      </w:pPr>
    </w:p>
    <w:sectPr w:rsidR="00A71519" w:rsidRPr="00F84263" w:rsidSect="00B95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F6" w:rsidRDefault="00CF61F6" w:rsidP="00D36AA3">
      <w:r>
        <w:separator/>
      </w:r>
    </w:p>
  </w:endnote>
  <w:endnote w:type="continuationSeparator" w:id="0">
    <w:p w:rsidR="00CF61F6" w:rsidRDefault="00CF61F6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F6" w:rsidRDefault="00CF61F6" w:rsidP="00D36AA3">
      <w:r>
        <w:separator/>
      </w:r>
    </w:p>
  </w:footnote>
  <w:footnote w:type="continuationSeparator" w:id="0">
    <w:p w:rsidR="00CF61F6" w:rsidRDefault="00CF61F6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AA1"/>
    <w:rsid w:val="00006C2A"/>
    <w:rsid w:val="00007945"/>
    <w:rsid w:val="00007AB7"/>
    <w:rsid w:val="00010586"/>
    <w:rsid w:val="00010C99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7689"/>
    <w:rsid w:val="00037D16"/>
    <w:rsid w:val="00041012"/>
    <w:rsid w:val="00042649"/>
    <w:rsid w:val="0004275A"/>
    <w:rsid w:val="00043BDC"/>
    <w:rsid w:val="000447CB"/>
    <w:rsid w:val="00044E9B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43D"/>
    <w:rsid w:val="00061966"/>
    <w:rsid w:val="000625B5"/>
    <w:rsid w:val="00062697"/>
    <w:rsid w:val="000634E9"/>
    <w:rsid w:val="00065FAF"/>
    <w:rsid w:val="0007179A"/>
    <w:rsid w:val="000720C3"/>
    <w:rsid w:val="00073225"/>
    <w:rsid w:val="000744ED"/>
    <w:rsid w:val="0007487F"/>
    <w:rsid w:val="00074C5A"/>
    <w:rsid w:val="00074DCB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9F7"/>
    <w:rsid w:val="00091E1C"/>
    <w:rsid w:val="00092DF7"/>
    <w:rsid w:val="00092F34"/>
    <w:rsid w:val="000934AA"/>
    <w:rsid w:val="00093FD2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61F5"/>
    <w:rsid w:val="000C3D32"/>
    <w:rsid w:val="000C5516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3F0"/>
    <w:rsid w:val="001225CE"/>
    <w:rsid w:val="00122B29"/>
    <w:rsid w:val="00123190"/>
    <w:rsid w:val="00124664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45A6"/>
    <w:rsid w:val="00134AD4"/>
    <w:rsid w:val="00136734"/>
    <w:rsid w:val="0013688F"/>
    <w:rsid w:val="00137100"/>
    <w:rsid w:val="00137BBA"/>
    <w:rsid w:val="00137CDA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7D0"/>
    <w:rsid w:val="00154068"/>
    <w:rsid w:val="00154B8D"/>
    <w:rsid w:val="001558AF"/>
    <w:rsid w:val="00160550"/>
    <w:rsid w:val="001628BC"/>
    <w:rsid w:val="0016490F"/>
    <w:rsid w:val="00164B42"/>
    <w:rsid w:val="00164F37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AAC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C82"/>
    <w:rsid w:val="001B6372"/>
    <w:rsid w:val="001B6B59"/>
    <w:rsid w:val="001B7385"/>
    <w:rsid w:val="001B7C94"/>
    <w:rsid w:val="001C07C4"/>
    <w:rsid w:val="001C0FE0"/>
    <w:rsid w:val="001C1532"/>
    <w:rsid w:val="001C18AC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EB0"/>
    <w:rsid w:val="001C71C9"/>
    <w:rsid w:val="001D0056"/>
    <w:rsid w:val="001D0157"/>
    <w:rsid w:val="001D0B65"/>
    <w:rsid w:val="001D0EE7"/>
    <w:rsid w:val="001D402D"/>
    <w:rsid w:val="001D4245"/>
    <w:rsid w:val="001D5148"/>
    <w:rsid w:val="001D5B90"/>
    <w:rsid w:val="001D5E8A"/>
    <w:rsid w:val="001D6713"/>
    <w:rsid w:val="001D7848"/>
    <w:rsid w:val="001E1A9B"/>
    <w:rsid w:val="001E1F33"/>
    <w:rsid w:val="001E34B3"/>
    <w:rsid w:val="001E373D"/>
    <w:rsid w:val="001E3828"/>
    <w:rsid w:val="001E740A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EE5"/>
    <w:rsid w:val="002166A4"/>
    <w:rsid w:val="002168B6"/>
    <w:rsid w:val="002171C9"/>
    <w:rsid w:val="0022013F"/>
    <w:rsid w:val="002212D2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285"/>
    <w:rsid w:val="00233B16"/>
    <w:rsid w:val="00236710"/>
    <w:rsid w:val="00242F52"/>
    <w:rsid w:val="002432E8"/>
    <w:rsid w:val="002437AE"/>
    <w:rsid w:val="00245578"/>
    <w:rsid w:val="002462CD"/>
    <w:rsid w:val="00246962"/>
    <w:rsid w:val="00246CEB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5C59"/>
    <w:rsid w:val="00256608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48B4"/>
    <w:rsid w:val="00284C9A"/>
    <w:rsid w:val="00285990"/>
    <w:rsid w:val="00285DF0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5A91"/>
    <w:rsid w:val="002B744E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026"/>
    <w:rsid w:val="002D13E4"/>
    <w:rsid w:val="002D1CEE"/>
    <w:rsid w:val="002D2C46"/>
    <w:rsid w:val="002D2EDA"/>
    <w:rsid w:val="002D3CBB"/>
    <w:rsid w:val="002D4E74"/>
    <w:rsid w:val="002D4EDE"/>
    <w:rsid w:val="002D5066"/>
    <w:rsid w:val="002D640C"/>
    <w:rsid w:val="002E002A"/>
    <w:rsid w:val="002E09B1"/>
    <w:rsid w:val="002E1947"/>
    <w:rsid w:val="002E1EE5"/>
    <w:rsid w:val="002E368D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C5F"/>
    <w:rsid w:val="00300A0D"/>
    <w:rsid w:val="00301938"/>
    <w:rsid w:val="00303657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20AFD"/>
    <w:rsid w:val="00321ADB"/>
    <w:rsid w:val="00321E50"/>
    <w:rsid w:val="00322289"/>
    <w:rsid w:val="00323793"/>
    <w:rsid w:val="00324FFE"/>
    <w:rsid w:val="003260D3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696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1575"/>
    <w:rsid w:val="003728F6"/>
    <w:rsid w:val="00372CD6"/>
    <w:rsid w:val="00372E2C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A035C"/>
    <w:rsid w:val="003A048A"/>
    <w:rsid w:val="003A22E9"/>
    <w:rsid w:val="003A2C75"/>
    <w:rsid w:val="003A3D85"/>
    <w:rsid w:val="003A7C0F"/>
    <w:rsid w:val="003B0A9E"/>
    <w:rsid w:val="003B25A3"/>
    <w:rsid w:val="003B37FF"/>
    <w:rsid w:val="003B44CB"/>
    <w:rsid w:val="003B6CAF"/>
    <w:rsid w:val="003B7B0C"/>
    <w:rsid w:val="003C0988"/>
    <w:rsid w:val="003C2452"/>
    <w:rsid w:val="003C277C"/>
    <w:rsid w:val="003C6D32"/>
    <w:rsid w:val="003D0E47"/>
    <w:rsid w:val="003D2980"/>
    <w:rsid w:val="003D411F"/>
    <w:rsid w:val="003D4376"/>
    <w:rsid w:val="003D4534"/>
    <w:rsid w:val="003D708B"/>
    <w:rsid w:val="003D7691"/>
    <w:rsid w:val="003E06EF"/>
    <w:rsid w:val="003E0742"/>
    <w:rsid w:val="003E0BE4"/>
    <w:rsid w:val="003E6E62"/>
    <w:rsid w:val="003F12D2"/>
    <w:rsid w:val="003F2E6A"/>
    <w:rsid w:val="003F30E3"/>
    <w:rsid w:val="003F7125"/>
    <w:rsid w:val="003F7294"/>
    <w:rsid w:val="003F75EB"/>
    <w:rsid w:val="003F78AD"/>
    <w:rsid w:val="003F7CE8"/>
    <w:rsid w:val="0040053F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842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19E4"/>
    <w:rsid w:val="004A2382"/>
    <w:rsid w:val="004A2739"/>
    <w:rsid w:val="004A468B"/>
    <w:rsid w:val="004A65F8"/>
    <w:rsid w:val="004A6E3D"/>
    <w:rsid w:val="004B09F6"/>
    <w:rsid w:val="004B0EFF"/>
    <w:rsid w:val="004B30ED"/>
    <w:rsid w:val="004B3D83"/>
    <w:rsid w:val="004B3F8E"/>
    <w:rsid w:val="004B414F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C84"/>
    <w:rsid w:val="004E6F5B"/>
    <w:rsid w:val="004F0494"/>
    <w:rsid w:val="004F0955"/>
    <w:rsid w:val="004F0CDE"/>
    <w:rsid w:val="004F1B8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C70"/>
    <w:rsid w:val="00586601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5F8D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15FB"/>
    <w:rsid w:val="005C30BE"/>
    <w:rsid w:val="005C3907"/>
    <w:rsid w:val="005C4F0E"/>
    <w:rsid w:val="005C550F"/>
    <w:rsid w:val="005C6694"/>
    <w:rsid w:val="005D0D0B"/>
    <w:rsid w:val="005D0D24"/>
    <w:rsid w:val="005D0DD2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E41"/>
    <w:rsid w:val="005F38C0"/>
    <w:rsid w:val="005F5316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348B"/>
    <w:rsid w:val="00604304"/>
    <w:rsid w:val="00604B3B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20D05"/>
    <w:rsid w:val="00626A84"/>
    <w:rsid w:val="00626CF4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1331"/>
    <w:rsid w:val="006415EE"/>
    <w:rsid w:val="00641E04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600BB"/>
    <w:rsid w:val="0066165F"/>
    <w:rsid w:val="00664581"/>
    <w:rsid w:val="00665CE3"/>
    <w:rsid w:val="00666DC1"/>
    <w:rsid w:val="006702DB"/>
    <w:rsid w:val="006705DC"/>
    <w:rsid w:val="00670C32"/>
    <w:rsid w:val="00671231"/>
    <w:rsid w:val="00671F9C"/>
    <w:rsid w:val="00672280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9036C"/>
    <w:rsid w:val="00690F2F"/>
    <w:rsid w:val="00691572"/>
    <w:rsid w:val="00691AB7"/>
    <w:rsid w:val="006929BB"/>
    <w:rsid w:val="00693062"/>
    <w:rsid w:val="006944C4"/>
    <w:rsid w:val="006952CE"/>
    <w:rsid w:val="006971DB"/>
    <w:rsid w:val="00697710"/>
    <w:rsid w:val="006A0DCE"/>
    <w:rsid w:val="006A1BF6"/>
    <w:rsid w:val="006A20D6"/>
    <w:rsid w:val="006A26B8"/>
    <w:rsid w:val="006A2F9B"/>
    <w:rsid w:val="006A54C1"/>
    <w:rsid w:val="006A731E"/>
    <w:rsid w:val="006A78BB"/>
    <w:rsid w:val="006A7F9D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C0CE7"/>
    <w:rsid w:val="006C155C"/>
    <w:rsid w:val="006C26BA"/>
    <w:rsid w:val="006C3051"/>
    <w:rsid w:val="006C4BAD"/>
    <w:rsid w:val="006C7A0F"/>
    <w:rsid w:val="006D2721"/>
    <w:rsid w:val="006D3DC0"/>
    <w:rsid w:val="006D4389"/>
    <w:rsid w:val="006D5C1A"/>
    <w:rsid w:val="006D5F4A"/>
    <w:rsid w:val="006D5F89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5253"/>
    <w:rsid w:val="00725549"/>
    <w:rsid w:val="0072596A"/>
    <w:rsid w:val="00726425"/>
    <w:rsid w:val="007316A3"/>
    <w:rsid w:val="00731C1C"/>
    <w:rsid w:val="00736004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2407"/>
    <w:rsid w:val="00772B97"/>
    <w:rsid w:val="007757CF"/>
    <w:rsid w:val="007758E0"/>
    <w:rsid w:val="00776543"/>
    <w:rsid w:val="00777DF5"/>
    <w:rsid w:val="007828A2"/>
    <w:rsid w:val="00782EAD"/>
    <w:rsid w:val="00785843"/>
    <w:rsid w:val="00785899"/>
    <w:rsid w:val="00786C1F"/>
    <w:rsid w:val="0079003D"/>
    <w:rsid w:val="00791503"/>
    <w:rsid w:val="00797BD3"/>
    <w:rsid w:val="00797C92"/>
    <w:rsid w:val="007A241E"/>
    <w:rsid w:val="007A2E1F"/>
    <w:rsid w:val="007A69C6"/>
    <w:rsid w:val="007B242A"/>
    <w:rsid w:val="007B3434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AC9"/>
    <w:rsid w:val="007E6789"/>
    <w:rsid w:val="007F053D"/>
    <w:rsid w:val="007F1228"/>
    <w:rsid w:val="007F2418"/>
    <w:rsid w:val="007F268A"/>
    <w:rsid w:val="007F68B6"/>
    <w:rsid w:val="007F761B"/>
    <w:rsid w:val="007F7859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96E"/>
    <w:rsid w:val="00835F29"/>
    <w:rsid w:val="00835FF0"/>
    <w:rsid w:val="008364D0"/>
    <w:rsid w:val="00836793"/>
    <w:rsid w:val="008401F4"/>
    <w:rsid w:val="0084189F"/>
    <w:rsid w:val="00841D4A"/>
    <w:rsid w:val="00843750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60C1F"/>
    <w:rsid w:val="00862C49"/>
    <w:rsid w:val="00862CC9"/>
    <w:rsid w:val="00864229"/>
    <w:rsid w:val="008644E5"/>
    <w:rsid w:val="008655F8"/>
    <w:rsid w:val="00865B4E"/>
    <w:rsid w:val="0086679E"/>
    <w:rsid w:val="00866897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DF9"/>
    <w:rsid w:val="008801EA"/>
    <w:rsid w:val="00880849"/>
    <w:rsid w:val="008826E4"/>
    <w:rsid w:val="008844E2"/>
    <w:rsid w:val="00884728"/>
    <w:rsid w:val="0088488A"/>
    <w:rsid w:val="008849B0"/>
    <w:rsid w:val="00887C3B"/>
    <w:rsid w:val="00887D38"/>
    <w:rsid w:val="00890F6C"/>
    <w:rsid w:val="0089658A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71BA"/>
    <w:rsid w:val="008D744C"/>
    <w:rsid w:val="008D7A5D"/>
    <w:rsid w:val="008E0392"/>
    <w:rsid w:val="008E134B"/>
    <w:rsid w:val="008E4EA0"/>
    <w:rsid w:val="008E644D"/>
    <w:rsid w:val="008E6771"/>
    <w:rsid w:val="008E6F4B"/>
    <w:rsid w:val="008E761E"/>
    <w:rsid w:val="008F02B0"/>
    <w:rsid w:val="008F3D2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2AFD"/>
    <w:rsid w:val="009534F6"/>
    <w:rsid w:val="009537E3"/>
    <w:rsid w:val="00953B32"/>
    <w:rsid w:val="00954257"/>
    <w:rsid w:val="0095596F"/>
    <w:rsid w:val="0096035A"/>
    <w:rsid w:val="0096058C"/>
    <w:rsid w:val="00961D74"/>
    <w:rsid w:val="009621B7"/>
    <w:rsid w:val="0096232B"/>
    <w:rsid w:val="00962389"/>
    <w:rsid w:val="00962EF9"/>
    <w:rsid w:val="00964847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8078B"/>
    <w:rsid w:val="00980CDC"/>
    <w:rsid w:val="009827A7"/>
    <w:rsid w:val="009838F5"/>
    <w:rsid w:val="0098415F"/>
    <w:rsid w:val="00984328"/>
    <w:rsid w:val="00984943"/>
    <w:rsid w:val="00984B01"/>
    <w:rsid w:val="00986D38"/>
    <w:rsid w:val="00990660"/>
    <w:rsid w:val="009919C1"/>
    <w:rsid w:val="00991F56"/>
    <w:rsid w:val="00994C93"/>
    <w:rsid w:val="009953B3"/>
    <w:rsid w:val="0099602A"/>
    <w:rsid w:val="00996252"/>
    <w:rsid w:val="00997481"/>
    <w:rsid w:val="009A313E"/>
    <w:rsid w:val="009A4815"/>
    <w:rsid w:val="009A4BC2"/>
    <w:rsid w:val="009A6B53"/>
    <w:rsid w:val="009A7220"/>
    <w:rsid w:val="009A72BD"/>
    <w:rsid w:val="009A744B"/>
    <w:rsid w:val="009B008B"/>
    <w:rsid w:val="009B2357"/>
    <w:rsid w:val="009B299E"/>
    <w:rsid w:val="009B33CE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3357"/>
    <w:rsid w:val="009E3880"/>
    <w:rsid w:val="009E43B5"/>
    <w:rsid w:val="009E5191"/>
    <w:rsid w:val="009E59FC"/>
    <w:rsid w:val="009E6447"/>
    <w:rsid w:val="009E6452"/>
    <w:rsid w:val="009E7D0E"/>
    <w:rsid w:val="009F0BC9"/>
    <w:rsid w:val="009F1395"/>
    <w:rsid w:val="009F2714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6F6"/>
    <w:rsid w:val="00A1780A"/>
    <w:rsid w:val="00A17B43"/>
    <w:rsid w:val="00A21A59"/>
    <w:rsid w:val="00A21B38"/>
    <w:rsid w:val="00A22159"/>
    <w:rsid w:val="00A2310F"/>
    <w:rsid w:val="00A23CB2"/>
    <w:rsid w:val="00A25FC5"/>
    <w:rsid w:val="00A264DC"/>
    <w:rsid w:val="00A2650F"/>
    <w:rsid w:val="00A317A8"/>
    <w:rsid w:val="00A3260C"/>
    <w:rsid w:val="00A346B6"/>
    <w:rsid w:val="00A3523F"/>
    <w:rsid w:val="00A3687F"/>
    <w:rsid w:val="00A41B15"/>
    <w:rsid w:val="00A41E45"/>
    <w:rsid w:val="00A41EDE"/>
    <w:rsid w:val="00A42A0F"/>
    <w:rsid w:val="00A461FC"/>
    <w:rsid w:val="00A4750D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90BE7"/>
    <w:rsid w:val="00A91068"/>
    <w:rsid w:val="00A92BB9"/>
    <w:rsid w:val="00A971A1"/>
    <w:rsid w:val="00A971B0"/>
    <w:rsid w:val="00AA0051"/>
    <w:rsid w:val="00AA095B"/>
    <w:rsid w:val="00AA3FF2"/>
    <w:rsid w:val="00AA4836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55C"/>
    <w:rsid w:val="00AB39B2"/>
    <w:rsid w:val="00AB4458"/>
    <w:rsid w:val="00AB4682"/>
    <w:rsid w:val="00AB58E0"/>
    <w:rsid w:val="00AB5C29"/>
    <w:rsid w:val="00AB7E5F"/>
    <w:rsid w:val="00AC1AA3"/>
    <w:rsid w:val="00AC2727"/>
    <w:rsid w:val="00AC3151"/>
    <w:rsid w:val="00AC51F3"/>
    <w:rsid w:val="00AC571F"/>
    <w:rsid w:val="00AC5782"/>
    <w:rsid w:val="00AC5953"/>
    <w:rsid w:val="00AC633D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F0FDD"/>
    <w:rsid w:val="00AF15EF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19BA"/>
    <w:rsid w:val="00B12EB5"/>
    <w:rsid w:val="00B1308B"/>
    <w:rsid w:val="00B130DB"/>
    <w:rsid w:val="00B163F7"/>
    <w:rsid w:val="00B20477"/>
    <w:rsid w:val="00B22200"/>
    <w:rsid w:val="00B23B64"/>
    <w:rsid w:val="00B243F4"/>
    <w:rsid w:val="00B24450"/>
    <w:rsid w:val="00B26439"/>
    <w:rsid w:val="00B27907"/>
    <w:rsid w:val="00B31956"/>
    <w:rsid w:val="00B34018"/>
    <w:rsid w:val="00B3532A"/>
    <w:rsid w:val="00B35675"/>
    <w:rsid w:val="00B362A7"/>
    <w:rsid w:val="00B36C52"/>
    <w:rsid w:val="00B37791"/>
    <w:rsid w:val="00B37964"/>
    <w:rsid w:val="00B37BD8"/>
    <w:rsid w:val="00B41052"/>
    <w:rsid w:val="00B41D4F"/>
    <w:rsid w:val="00B447AF"/>
    <w:rsid w:val="00B45681"/>
    <w:rsid w:val="00B45BD3"/>
    <w:rsid w:val="00B45CA9"/>
    <w:rsid w:val="00B47959"/>
    <w:rsid w:val="00B50AA6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726"/>
    <w:rsid w:val="00B57A02"/>
    <w:rsid w:val="00B57A0E"/>
    <w:rsid w:val="00B60884"/>
    <w:rsid w:val="00B61DB2"/>
    <w:rsid w:val="00B61E58"/>
    <w:rsid w:val="00B629A6"/>
    <w:rsid w:val="00B64B2E"/>
    <w:rsid w:val="00B65231"/>
    <w:rsid w:val="00B659B8"/>
    <w:rsid w:val="00B66FC8"/>
    <w:rsid w:val="00B67043"/>
    <w:rsid w:val="00B67C19"/>
    <w:rsid w:val="00B70127"/>
    <w:rsid w:val="00B70E5D"/>
    <w:rsid w:val="00B7143A"/>
    <w:rsid w:val="00B71933"/>
    <w:rsid w:val="00B7590C"/>
    <w:rsid w:val="00B7675F"/>
    <w:rsid w:val="00B76B08"/>
    <w:rsid w:val="00B777E1"/>
    <w:rsid w:val="00B77CE6"/>
    <w:rsid w:val="00B80762"/>
    <w:rsid w:val="00B80D3B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57A5"/>
    <w:rsid w:val="00B957B7"/>
    <w:rsid w:val="00B95E03"/>
    <w:rsid w:val="00B96D4C"/>
    <w:rsid w:val="00B97840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6026"/>
    <w:rsid w:val="00BE7039"/>
    <w:rsid w:val="00BE70A6"/>
    <w:rsid w:val="00BE74CF"/>
    <w:rsid w:val="00BE761C"/>
    <w:rsid w:val="00BE7A4D"/>
    <w:rsid w:val="00BF26B1"/>
    <w:rsid w:val="00BF2D0C"/>
    <w:rsid w:val="00BF39E9"/>
    <w:rsid w:val="00BF3C0D"/>
    <w:rsid w:val="00BF40CA"/>
    <w:rsid w:val="00BF4607"/>
    <w:rsid w:val="00BF6222"/>
    <w:rsid w:val="00BF79CA"/>
    <w:rsid w:val="00C03597"/>
    <w:rsid w:val="00C053C5"/>
    <w:rsid w:val="00C055A4"/>
    <w:rsid w:val="00C05B44"/>
    <w:rsid w:val="00C05EF5"/>
    <w:rsid w:val="00C07E38"/>
    <w:rsid w:val="00C1003F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682D"/>
    <w:rsid w:val="00C47971"/>
    <w:rsid w:val="00C501AD"/>
    <w:rsid w:val="00C51F3B"/>
    <w:rsid w:val="00C52877"/>
    <w:rsid w:val="00C53B04"/>
    <w:rsid w:val="00C53EE6"/>
    <w:rsid w:val="00C547A3"/>
    <w:rsid w:val="00C55DE3"/>
    <w:rsid w:val="00C56DFC"/>
    <w:rsid w:val="00C5750F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714D"/>
    <w:rsid w:val="00C709AF"/>
    <w:rsid w:val="00C7357F"/>
    <w:rsid w:val="00C73D14"/>
    <w:rsid w:val="00C740F9"/>
    <w:rsid w:val="00C751A3"/>
    <w:rsid w:val="00C802B9"/>
    <w:rsid w:val="00C80CF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31F4"/>
    <w:rsid w:val="00C943BC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352"/>
    <w:rsid w:val="00CF14BD"/>
    <w:rsid w:val="00CF1D68"/>
    <w:rsid w:val="00CF44CA"/>
    <w:rsid w:val="00CF53B0"/>
    <w:rsid w:val="00CF5AD0"/>
    <w:rsid w:val="00CF5C0D"/>
    <w:rsid w:val="00CF61F6"/>
    <w:rsid w:val="00D048F5"/>
    <w:rsid w:val="00D04C33"/>
    <w:rsid w:val="00D0547E"/>
    <w:rsid w:val="00D05C5D"/>
    <w:rsid w:val="00D06893"/>
    <w:rsid w:val="00D06B64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D48"/>
    <w:rsid w:val="00D4390C"/>
    <w:rsid w:val="00D4446D"/>
    <w:rsid w:val="00D44B28"/>
    <w:rsid w:val="00D46085"/>
    <w:rsid w:val="00D508C7"/>
    <w:rsid w:val="00D50AEA"/>
    <w:rsid w:val="00D528A0"/>
    <w:rsid w:val="00D542E3"/>
    <w:rsid w:val="00D551FA"/>
    <w:rsid w:val="00D553EA"/>
    <w:rsid w:val="00D55A4B"/>
    <w:rsid w:val="00D60C0D"/>
    <w:rsid w:val="00D61804"/>
    <w:rsid w:val="00D61B84"/>
    <w:rsid w:val="00D61BF4"/>
    <w:rsid w:val="00D61CBB"/>
    <w:rsid w:val="00D61F14"/>
    <w:rsid w:val="00D629CA"/>
    <w:rsid w:val="00D62E7A"/>
    <w:rsid w:val="00D641E4"/>
    <w:rsid w:val="00D64634"/>
    <w:rsid w:val="00D70F44"/>
    <w:rsid w:val="00D716BE"/>
    <w:rsid w:val="00D717D4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66BB"/>
    <w:rsid w:val="00D913A1"/>
    <w:rsid w:val="00D92D43"/>
    <w:rsid w:val="00D92DB5"/>
    <w:rsid w:val="00D951E4"/>
    <w:rsid w:val="00D95765"/>
    <w:rsid w:val="00D96601"/>
    <w:rsid w:val="00D9671B"/>
    <w:rsid w:val="00D972D1"/>
    <w:rsid w:val="00DA0857"/>
    <w:rsid w:val="00DA2749"/>
    <w:rsid w:val="00DA3B7E"/>
    <w:rsid w:val="00DA4ED2"/>
    <w:rsid w:val="00DA7AEB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25CE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70E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506"/>
    <w:rsid w:val="00DF4EC2"/>
    <w:rsid w:val="00DF53AA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11FEF"/>
    <w:rsid w:val="00E147E8"/>
    <w:rsid w:val="00E150AA"/>
    <w:rsid w:val="00E155BB"/>
    <w:rsid w:val="00E16D83"/>
    <w:rsid w:val="00E17426"/>
    <w:rsid w:val="00E2023E"/>
    <w:rsid w:val="00E2149F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60F0"/>
    <w:rsid w:val="00E56770"/>
    <w:rsid w:val="00E56D95"/>
    <w:rsid w:val="00E6179C"/>
    <w:rsid w:val="00E6192E"/>
    <w:rsid w:val="00E61E79"/>
    <w:rsid w:val="00E63DF5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6036"/>
    <w:rsid w:val="00E8646F"/>
    <w:rsid w:val="00E86DE5"/>
    <w:rsid w:val="00E87C1B"/>
    <w:rsid w:val="00E917F3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CF0"/>
    <w:rsid w:val="00EA0D20"/>
    <w:rsid w:val="00EA116C"/>
    <w:rsid w:val="00EA11DA"/>
    <w:rsid w:val="00EA163D"/>
    <w:rsid w:val="00EA21CE"/>
    <w:rsid w:val="00EA2565"/>
    <w:rsid w:val="00EA2B7D"/>
    <w:rsid w:val="00EA3892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1778"/>
    <w:rsid w:val="00EE1C04"/>
    <w:rsid w:val="00EE3AD4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1085C"/>
    <w:rsid w:val="00F12587"/>
    <w:rsid w:val="00F1394D"/>
    <w:rsid w:val="00F13F0F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302A9"/>
    <w:rsid w:val="00F3444A"/>
    <w:rsid w:val="00F349A1"/>
    <w:rsid w:val="00F34FC3"/>
    <w:rsid w:val="00F376D5"/>
    <w:rsid w:val="00F4039A"/>
    <w:rsid w:val="00F40D9E"/>
    <w:rsid w:val="00F446F6"/>
    <w:rsid w:val="00F50252"/>
    <w:rsid w:val="00F50611"/>
    <w:rsid w:val="00F50C3C"/>
    <w:rsid w:val="00F512ED"/>
    <w:rsid w:val="00F532DA"/>
    <w:rsid w:val="00F5347A"/>
    <w:rsid w:val="00F53E4E"/>
    <w:rsid w:val="00F55A01"/>
    <w:rsid w:val="00F56455"/>
    <w:rsid w:val="00F5785A"/>
    <w:rsid w:val="00F62B0E"/>
    <w:rsid w:val="00F6483F"/>
    <w:rsid w:val="00F654AC"/>
    <w:rsid w:val="00F66C23"/>
    <w:rsid w:val="00F66D75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68EB"/>
    <w:rsid w:val="00F870F7"/>
    <w:rsid w:val="00F87583"/>
    <w:rsid w:val="00F87DDE"/>
    <w:rsid w:val="00F9150C"/>
    <w:rsid w:val="00F9267A"/>
    <w:rsid w:val="00F9367F"/>
    <w:rsid w:val="00F94561"/>
    <w:rsid w:val="00F97FE1"/>
    <w:rsid w:val="00FA03AF"/>
    <w:rsid w:val="00FA0596"/>
    <w:rsid w:val="00FA24D4"/>
    <w:rsid w:val="00FA31FC"/>
    <w:rsid w:val="00FA5608"/>
    <w:rsid w:val="00FA7150"/>
    <w:rsid w:val="00FA7648"/>
    <w:rsid w:val="00FB1389"/>
    <w:rsid w:val="00FB229A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87B"/>
    <w:rsid w:val="00FC27E9"/>
    <w:rsid w:val="00FC29C9"/>
    <w:rsid w:val="00FC2A8F"/>
    <w:rsid w:val="00FC2CB8"/>
    <w:rsid w:val="00FC3154"/>
    <w:rsid w:val="00FC3E4C"/>
    <w:rsid w:val="00FC4D84"/>
    <w:rsid w:val="00FC5D00"/>
    <w:rsid w:val="00FC5D58"/>
    <w:rsid w:val="00FD0065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387A"/>
    <w:rsid w:val="00FE4088"/>
    <w:rsid w:val="00FE514A"/>
    <w:rsid w:val="00FE5758"/>
    <w:rsid w:val="00FE67AE"/>
    <w:rsid w:val="00FE7773"/>
    <w:rsid w:val="00FE7EBA"/>
    <w:rsid w:val="00FF1BA4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DBDC-5969-43B1-9752-83AA420F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901</cp:revision>
  <cp:lastPrinted>2019-08-26T08:20:00Z</cp:lastPrinted>
  <dcterms:created xsi:type="dcterms:W3CDTF">2016-09-22T12:31:00Z</dcterms:created>
  <dcterms:modified xsi:type="dcterms:W3CDTF">2019-08-26T08:27:00Z</dcterms:modified>
</cp:coreProperties>
</file>